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Увеличены размеры административных штрафов за нарушение требований к перевозке детей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Федеральным законом от 29.12.2025 № 525-ФЗ </w:t>
      </w:r>
      <w:r>
        <w:rPr>
          <w:sz w:val="28"/>
        </w:rPr>
        <w:t>«</w:t>
      </w:r>
      <w:r>
        <w:rPr>
          <w:sz w:val="28"/>
        </w:rPr>
        <w:t>О внесении изменений в статью 12.23 Кодекса Российской Федерации об административных правонарушениях</w:t>
      </w:r>
      <w:r>
        <w:rPr>
          <w:sz w:val="28"/>
        </w:rPr>
        <w:t>»</w:t>
      </w:r>
      <w:r>
        <w:rPr>
          <w:sz w:val="28"/>
        </w:rPr>
        <w:t xml:space="preserve"> увеличены размеры административных штрафов за нар</w:t>
      </w:r>
      <w:r>
        <w:rPr>
          <w:sz w:val="28"/>
        </w:rPr>
        <w:t>ушение требований к перевозке детей, установленных Правилами дорожного движения, налагаемых на водителя, на должностных лиц и на юридических лиц.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Речь идёт о двукратном увеличении штрафов за отсутствие автокресла, его несоответствие требованиям закона или другие нарушения правил перевозки детей: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штраф увеличен с 3 000 до 5 000 рублей - для водителей;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штраф увеличен с 25 000 до 50 000 рублей - для должностных лиц;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штраф увеличен со 100 000 до 200 000 рублей - для  юридических лиц.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М.В. Сорокоумова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spacing w:after="0" w:before="0"/>
        <w:ind w:firstLine="540" w:left="0" w:right="0"/>
        <w:jc w:val="both"/>
        <w:rPr>
          <w:b w:val="0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1"/>
      <w:ind w:firstLine="72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apple-converted-space"/>
    <w:basedOn w:val="Style_13"/>
    <w:link w:val="Style_18_ch"/>
  </w:style>
  <w:style w:styleId="Style_18_ch" w:type="character">
    <w:name w:val="apple-converted-space"/>
    <w:basedOn w:val="Style_13_ch"/>
    <w:link w:val="Style_18"/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widowControl w:val="1"/>
      <w:spacing w:afterAutospacing="on" w:beforeAutospacing="on"/>
      <w:ind/>
    </w:pPr>
  </w:style>
  <w:style w:styleId="Style_21_ch" w:type="character">
    <w:name w:val="Normal (Web)"/>
    <w:basedOn w:val="Style_2_ch"/>
    <w:link w:val="Style_21"/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ody Text Indent"/>
    <w:basedOn w:val="Style_2"/>
    <w:link w:val="Style_25_ch"/>
    <w:pPr>
      <w:widowControl w:val="1"/>
      <w:spacing w:after="120"/>
      <w:ind w:left="283"/>
    </w:pPr>
    <w:rPr>
      <w:sz w:val="20"/>
    </w:rPr>
  </w:style>
  <w:style w:styleId="Style_25_ch" w:type="character">
    <w:name w:val="Body Text Indent"/>
    <w:basedOn w:val="Style_2_ch"/>
    <w:link w:val="Style_25"/>
    <w:rPr>
      <w:sz w:val="20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2026-04-07T15:18:40Z</dcterms:created>
  <dcterms:modified xsi:type="dcterms:W3CDTF">2026-04-09T07:43:03Z</dcterms:modified>
</cp:coreProperties>
</file>